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рисками предприятия / ERM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Бизнес-аналитика и финансовые стратегии / Business Analytics and Financial Strategies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F4F2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4F2F">
              <w:rPr>
                <w:rFonts w:ascii="Times New Roman" w:hAnsi="Times New Roman" w:cs="Times New Roman"/>
                <w:sz w:val="20"/>
                <w:szCs w:val="20"/>
              </w:rPr>
              <w:t>к.э.н, Панфилова Ольга Вячеславовна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1033FBD1" w14:textId="77777777" w:rsidR="00CF4F2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3712218" w:history="1">
            <w:r w:rsidR="00CF4F2F" w:rsidRPr="00F01C1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F4F2F">
              <w:rPr>
                <w:noProof/>
                <w:webHidden/>
              </w:rPr>
              <w:tab/>
            </w:r>
            <w:r w:rsidR="00CF4F2F">
              <w:rPr>
                <w:noProof/>
                <w:webHidden/>
              </w:rPr>
              <w:fldChar w:fldCharType="begin"/>
            </w:r>
            <w:r w:rsidR="00CF4F2F">
              <w:rPr>
                <w:noProof/>
                <w:webHidden/>
              </w:rPr>
              <w:instrText xml:space="preserve"> PAGEREF _Toc233712218 \h </w:instrText>
            </w:r>
            <w:r w:rsidR="00CF4F2F">
              <w:rPr>
                <w:noProof/>
                <w:webHidden/>
              </w:rPr>
            </w:r>
            <w:r w:rsidR="00CF4F2F">
              <w:rPr>
                <w:noProof/>
                <w:webHidden/>
              </w:rPr>
              <w:fldChar w:fldCharType="separate"/>
            </w:r>
            <w:r w:rsidR="00CF4F2F">
              <w:rPr>
                <w:noProof/>
                <w:webHidden/>
              </w:rPr>
              <w:t>3</w:t>
            </w:r>
            <w:r w:rsidR="00CF4F2F">
              <w:rPr>
                <w:noProof/>
                <w:webHidden/>
              </w:rPr>
              <w:fldChar w:fldCharType="end"/>
            </w:r>
          </w:hyperlink>
        </w:p>
        <w:p w14:paraId="355027E4" w14:textId="77777777" w:rsidR="00CF4F2F" w:rsidRDefault="00CF4F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712219" w:history="1">
            <w:r w:rsidRPr="00F01C1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_Toc233712219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171AB0" w14:textId="77777777" w:rsidR="00CF4F2F" w:rsidRDefault="00CF4F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712220" w:history="1">
            <w:r w:rsidRPr="00F01C1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_Toc233712220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67A902" w14:textId="77777777" w:rsidR="00CF4F2F" w:rsidRDefault="00CF4F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712221" w:history="1">
            <w:r w:rsidRPr="00F01C1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_Toc233712221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CB67BF" w14:textId="77777777" w:rsidR="00CF4F2F" w:rsidRDefault="00CF4F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712222" w:history="1">
            <w:r w:rsidRPr="00F01C1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_Toc233712222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58092B" w14:textId="77777777" w:rsidR="00CF4F2F" w:rsidRDefault="00CF4F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712223" w:history="1">
            <w:r w:rsidRPr="00F01C1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_Toc233712223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6476FC" w14:textId="77777777" w:rsidR="00CF4F2F" w:rsidRDefault="00CF4F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712224" w:history="1">
            <w:r w:rsidRPr="00F01C1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_Toc233712224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357C84" w14:textId="77777777" w:rsidR="00CF4F2F" w:rsidRDefault="00CF4F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712225" w:history="1">
            <w:r w:rsidRPr="00F01C1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_Toc233712225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F68033" w14:textId="77777777" w:rsidR="00CF4F2F" w:rsidRDefault="00CF4F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712226" w:history="1">
            <w:r w:rsidRPr="00F01C1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_Toc233712226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A0F51C" w14:textId="77777777" w:rsidR="00CF4F2F" w:rsidRDefault="00CF4F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712227" w:history="1">
            <w:r w:rsidRPr="00F01C1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_Toc233712227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E82DCC" w14:textId="77777777" w:rsidR="00CF4F2F" w:rsidRDefault="00CF4F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712228" w:history="1">
            <w:r w:rsidRPr="00F01C1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_Toc233712228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319525" w14:textId="77777777" w:rsidR="00CF4F2F" w:rsidRDefault="00CF4F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712229" w:history="1">
            <w:r w:rsidRPr="00F01C1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_Toc233712229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338277" w14:textId="77777777" w:rsidR="00CF4F2F" w:rsidRDefault="00CF4F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712230" w:history="1">
            <w:r w:rsidRPr="00F01C1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_Toc233712230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20B06C" w14:textId="77777777" w:rsidR="00CF4F2F" w:rsidRDefault="00CF4F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712231" w:history="1">
            <w:r w:rsidRPr="00F01C1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_Toc233712231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1D0AFD" w14:textId="77777777" w:rsidR="00CF4F2F" w:rsidRDefault="00CF4F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712232" w:history="1">
            <w:r w:rsidRPr="00F01C1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_Toc233712232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3B37AC" w14:textId="77777777" w:rsidR="00CF4F2F" w:rsidRDefault="00CF4F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712233" w:history="1">
            <w:r w:rsidRPr="00F01C1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_Toc233712233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D377F5" w14:textId="77777777" w:rsidR="00CF4F2F" w:rsidRDefault="00CF4F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712234" w:history="1">
            <w:r w:rsidRPr="00F01C1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_Toc233712234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ADE4DD" w14:textId="77777777" w:rsidR="00CF4F2F" w:rsidRDefault="00CF4F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712235" w:history="1">
            <w:r w:rsidRPr="00F01C1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_Toc233712235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37122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навыки управления рисками инвестиционного проекта и его эффективностью, а также освоить подходы к проектированию и реализации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37122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рисками предприятия / ERM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37122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F4F2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F4F2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F4F2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F4F2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F4F2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F4F2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F4F2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F4F2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F4F2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F4F2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F4F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F4F2F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F4F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F4F2F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CF4F2F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CF4F2F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F4F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F4F2F">
              <w:rPr>
                <w:rFonts w:ascii="Times New Roman" w:hAnsi="Times New Roman" w:cs="Times New Roman"/>
              </w:rPr>
              <w:t xml:space="preserve">Знать: </w:t>
            </w:r>
            <w:r w:rsidR="00316402" w:rsidRPr="00CF4F2F">
              <w:rPr>
                <w:rFonts w:ascii="Times New Roman" w:hAnsi="Times New Roman" w:cs="Times New Roman"/>
              </w:rPr>
              <w:t>подходы к определению и оцениванию последствий принятых управленческих решений.</w:t>
            </w:r>
            <w:r w:rsidRPr="00CF4F2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F4F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F4F2F">
              <w:rPr>
                <w:rFonts w:ascii="Times New Roman" w:hAnsi="Times New Roman" w:cs="Times New Roman"/>
              </w:rPr>
              <w:t xml:space="preserve">Уметь: </w:t>
            </w:r>
            <w:r w:rsidR="00FD518F" w:rsidRPr="00CF4F2F">
              <w:rPr>
                <w:rFonts w:ascii="Times New Roman" w:hAnsi="Times New Roman" w:cs="Times New Roman"/>
              </w:rPr>
              <w:t xml:space="preserve">осуществлять критический анализ </w:t>
            </w:r>
            <w:proofErr w:type="gramStart"/>
            <w:r w:rsidR="00FD518F" w:rsidRPr="00CF4F2F">
              <w:rPr>
                <w:rFonts w:ascii="Times New Roman" w:hAnsi="Times New Roman" w:cs="Times New Roman"/>
              </w:rPr>
              <w:t>текущей</w:t>
            </w:r>
            <w:proofErr w:type="gramEnd"/>
            <w:r w:rsidR="00FD518F" w:rsidRPr="00CF4F2F">
              <w:rPr>
                <w:rFonts w:ascii="Times New Roman" w:hAnsi="Times New Roman" w:cs="Times New Roman"/>
              </w:rPr>
              <w:t xml:space="preserve"> и инвестиционной деятельности предприятия</w:t>
            </w:r>
            <w:r w:rsidRPr="00CF4F2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F4F2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F4F2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F4F2F">
              <w:rPr>
                <w:rFonts w:ascii="Times New Roman" w:hAnsi="Times New Roman" w:cs="Times New Roman"/>
              </w:rPr>
              <w:t xml:space="preserve">инструментами анализа </w:t>
            </w:r>
            <w:proofErr w:type="gramStart"/>
            <w:r w:rsidR="00FD518F" w:rsidRPr="00CF4F2F">
              <w:rPr>
                <w:rFonts w:ascii="Times New Roman" w:hAnsi="Times New Roman" w:cs="Times New Roman"/>
              </w:rPr>
              <w:t>текущей</w:t>
            </w:r>
            <w:proofErr w:type="gramEnd"/>
            <w:r w:rsidR="00FD518F" w:rsidRPr="00CF4F2F">
              <w:rPr>
                <w:rFonts w:ascii="Times New Roman" w:hAnsi="Times New Roman" w:cs="Times New Roman"/>
              </w:rPr>
              <w:t xml:space="preserve"> деятельности и стратегического планирования</w:t>
            </w:r>
            <w:r w:rsidRPr="00CF4F2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F4F2F" w14:paraId="77DBB52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E7DA1" w14:textId="77777777" w:rsidR="00751095" w:rsidRPr="00CF4F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F4F2F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CF4F2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F4F2F">
              <w:rPr>
                <w:rFonts w:ascii="Times New Roman" w:hAnsi="Times New Roman" w:cs="Times New Roman"/>
              </w:rPr>
              <w:t xml:space="preserve"> разрабатывать, внедрять и эксплуатировать интегрированную систему управления рисками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66C77" w14:textId="77777777" w:rsidR="00751095" w:rsidRPr="00CF4F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F4F2F">
              <w:rPr>
                <w:rFonts w:ascii="Times New Roman" w:hAnsi="Times New Roman" w:cs="Times New Roman"/>
                <w:lang w:bidi="ru-RU"/>
              </w:rPr>
              <w:t>ПК-2.1 - Выявляет риски в деятельности корпорации; дает количественную и качественную оценку рисков деятельности корпорации; рассчитывает показатели количественного анализа финансовых рисков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C0F68" w14:textId="77777777" w:rsidR="00751095" w:rsidRPr="00CF4F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F4F2F">
              <w:rPr>
                <w:rFonts w:ascii="Times New Roman" w:hAnsi="Times New Roman" w:cs="Times New Roman"/>
              </w:rPr>
              <w:t xml:space="preserve">Знать: </w:t>
            </w:r>
            <w:r w:rsidR="00316402" w:rsidRPr="00CF4F2F">
              <w:rPr>
                <w:rFonts w:ascii="Times New Roman" w:hAnsi="Times New Roman" w:cs="Times New Roman"/>
              </w:rPr>
              <w:t>Подходы к проведению количественной и качественной оценке рисков деятельности корпорации</w:t>
            </w:r>
            <w:r w:rsidRPr="00CF4F2F">
              <w:rPr>
                <w:rFonts w:ascii="Times New Roman" w:hAnsi="Times New Roman" w:cs="Times New Roman"/>
              </w:rPr>
              <w:t xml:space="preserve"> </w:t>
            </w:r>
          </w:p>
          <w:p w14:paraId="4118047D" w14:textId="77777777" w:rsidR="00751095" w:rsidRPr="00CF4F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F4F2F">
              <w:rPr>
                <w:rFonts w:ascii="Times New Roman" w:hAnsi="Times New Roman" w:cs="Times New Roman"/>
              </w:rPr>
              <w:t xml:space="preserve">Уметь: </w:t>
            </w:r>
            <w:r w:rsidR="00FD518F" w:rsidRPr="00CF4F2F">
              <w:rPr>
                <w:rFonts w:ascii="Times New Roman" w:hAnsi="Times New Roman" w:cs="Times New Roman"/>
              </w:rPr>
              <w:t>разрабатывать карту рисков</w:t>
            </w:r>
            <w:r w:rsidRPr="00CF4F2F">
              <w:rPr>
                <w:rFonts w:ascii="Times New Roman" w:hAnsi="Times New Roman" w:cs="Times New Roman"/>
              </w:rPr>
              <w:t xml:space="preserve">. </w:t>
            </w:r>
          </w:p>
          <w:p w14:paraId="5171050D" w14:textId="77777777" w:rsidR="00751095" w:rsidRPr="00CF4F2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F4F2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F4F2F">
              <w:rPr>
                <w:rFonts w:ascii="Times New Roman" w:hAnsi="Times New Roman" w:cs="Times New Roman"/>
              </w:rPr>
              <w:t>инструментарием расчета показателей количественного анализа финансовых рисков</w:t>
            </w:r>
            <w:r w:rsidRPr="00CF4F2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F4F2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371222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Производственная, текущая и инвестиционная деятельность предприятий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текущей и инвестиционной деятельности предприятий в реальном секторе.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F89FD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C1E63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Риски предприятий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AADE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Источники рисков предприятий.  Финансовые последствия прекращения деятельности. Методы минимизации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295F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344C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6337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46933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10FE35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DA2E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Управление рисками финансирования инвестиционных проектов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3CE2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Стоимость капитала, как определяющий фактор рисков реализации инвестиционных проектов.</w:t>
            </w:r>
            <w:r w:rsidRPr="00352B6F">
              <w:rPr>
                <w:lang w:bidi="ru-RU"/>
              </w:rPr>
              <w:br/>
              <w:t>Современные подходы к управлению рисками инвестиционных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B848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C3A4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9388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E980C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A35DA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45F6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Управление финансовым результатом предприятий с учетом рисков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1386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Подходы к прогнозированию и оценке финансового результата предприятий с учетом рисков. Особенности формирования и оценки финансового результата проектов. Методы оценки эффективности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1DF0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9C38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2B5A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4146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371222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37122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23"/>
        <w:gridCol w:w="6384"/>
      </w:tblGrid>
      <w:tr w:rsidR="00262CF0" w:rsidRPr="007E6725" w14:paraId="5F00FF08" w14:textId="77777777" w:rsidTr="00CF4F2F">
        <w:trPr>
          <w:trHeight w:val="641"/>
        </w:trPr>
        <w:tc>
          <w:tcPr>
            <w:tcW w:w="184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315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CF4F2F" w14:paraId="1433EE91" w14:textId="77777777" w:rsidTr="00CF4F2F">
        <w:trPr>
          <w:trHeight w:val="354"/>
        </w:trPr>
        <w:tc>
          <w:tcPr>
            <w:tcW w:w="1842" w:type="pct"/>
            <w:shd w:val="clear" w:color="auto" w:fill="auto"/>
            <w:vAlign w:val="center"/>
          </w:tcPr>
          <w:p w14:paraId="32FD8C63" w14:textId="77777777" w:rsidR="00CF4F2F" w:rsidRPr="00CF4F2F" w:rsidRDefault="00CF4F2F" w:rsidP="00CF4F2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Риск-ориентированная модель финансового управления компанией : учебное пособие / </w:t>
            </w:r>
            <w:proofErr w:type="spellStart"/>
            <w:r w:rsidRPr="00CF4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О.В.Панфилова</w:t>
            </w:r>
            <w:proofErr w:type="spellEnd"/>
            <w:r w:rsidRPr="00CF4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CF4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О.Ю.Корниенко</w:t>
            </w:r>
            <w:proofErr w:type="spellEnd"/>
            <w:r w:rsidRPr="00CF4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CF4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О.Е.Сахновская</w:t>
            </w:r>
            <w:proofErr w:type="spellEnd"/>
            <w:r w:rsidRPr="00CF4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CF4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М,В.Утевская</w:t>
            </w:r>
            <w:proofErr w:type="spellEnd"/>
            <w:r w:rsidRPr="00CF4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; М-во науки и высш. образования</w:t>
            </w:r>
            <w:proofErr w:type="gramStart"/>
            <w:r w:rsidRPr="00CF4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</w:t>
            </w:r>
            <w:proofErr w:type="gramEnd"/>
            <w:r w:rsidRPr="00CF4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ос. Федерации, С.-</w:t>
            </w:r>
            <w:proofErr w:type="spellStart"/>
            <w:r w:rsidRPr="00CF4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Петерб</w:t>
            </w:r>
            <w:proofErr w:type="spellEnd"/>
            <w:r w:rsidRPr="00CF4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гос. </w:t>
            </w:r>
            <w:proofErr w:type="spellStart"/>
            <w:r w:rsidRPr="00CF4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экон</w:t>
            </w:r>
            <w:proofErr w:type="spellEnd"/>
            <w:r w:rsidRPr="00CF4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ун-т, Каф</w:t>
            </w:r>
            <w:proofErr w:type="gramStart"/>
            <w:r w:rsidRPr="00CF4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CF4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CF4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</w:t>
            </w:r>
            <w:proofErr w:type="gramEnd"/>
            <w:r w:rsidRPr="00CF4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инансов</w:t>
            </w:r>
          </w:p>
          <w:p w14:paraId="43FF7DCB" w14:textId="77777777" w:rsidR="00CF4F2F" w:rsidRPr="00CF4F2F" w:rsidRDefault="00CF4F2F" w:rsidP="00CF4F2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Санкт-Петербург</w:t>
            </w:r>
            <w:proofErr w:type="gramStart"/>
            <w:r w:rsidRPr="00CF4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:</w:t>
            </w:r>
            <w:proofErr w:type="gramEnd"/>
            <w:r w:rsidRPr="00CF4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Изд-во СПбГЭУ, 2021</w:t>
            </w:r>
          </w:p>
          <w:p w14:paraId="31B092F5" w14:textId="5BED73F3" w:rsidR="00262CF0" w:rsidRPr="00CF4F2F" w:rsidRDefault="00262CF0" w:rsidP="00AA7A6A">
            <w:pPr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158" w:type="pct"/>
            <w:shd w:val="clear" w:color="auto" w:fill="auto"/>
            <w:vAlign w:val="center"/>
          </w:tcPr>
          <w:p w14:paraId="21E5F403" w14:textId="2B2AF982" w:rsidR="00CF4F2F" w:rsidRDefault="00CF4F2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Pr="00C72F94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C72F94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C72F94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en-US"/>
                </w:rPr>
                <w:t>opac</w:t>
              </w:r>
              <w:proofErr w:type="spellEnd"/>
              <w:r w:rsidRPr="00C72F94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C72F94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en-US"/>
                </w:rPr>
                <w:t>unecon</w:t>
              </w:r>
              <w:proofErr w:type="spellEnd"/>
              <w:r w:rsidRPr="00C72F94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C72F94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C72F94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C72F94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en-US"/>
                </w:rPr>
                <w:t>elibrary</w:t>
              </w:r>
              <w:proofErr w:type="spellEnd"/>
              <w:r w:rsidRPr="00C72F94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/2015</w:t>
              </w:r>
            </w:hyperlink>
          </w:p>
          <w:p w14:paraId="3FEC0011" w14:textId="77777777" w:rsidR="00CF4F2F" w:rsidRDefault="00CF4F2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CF4F2F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/</w:t>
            </w:r>
            <w:proofErr w:type="spellStart"/>
            <w:r w:rsidRPr="00CF4F2F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ucheb</w:t>
            </w:r>
            <w:proofErr w:type="spellEnd"/>
            <w:r w:rsidRPr="00CF4F2F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/%D0%A0%D0%B8%D1%81%D0%BA-%D0%BE%</w:t>
            </w:r>
          </w:p>
          <w:p w14:paraId="2AB2C81E" w14:textId="5BCB50A9" w:rsidR="00CF4F2F" w:rsidRDefault="00CF4F2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CF4F2F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D1%80%D0%B8%D0%B5%D0%BD%</w:t>
            </w:r>
          </w:p>
          <w:p w14:paraId="21E23DFC" w14:textId="77777777" w:rsidR="00CF4F2F" w:rsidRDefault="00CF4F2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CF4F2F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D1%82%D0%B8%D1%80%D0%BE%D0%B2%D0%B0%</w:t>
            </w:r>
          </w:p>
          <w:p w14:paraId="22300FE4" w14:textId="77777777" w:rsidR="00CF4F2F" w:rsidRDefault="00CF4F2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CF4F2F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D0%BD%D0%BD%D0%B0%D1%8F%20%D0%BC%D0%</w:t>
            </w:r>
          </w:p>
          <w:p w14:paraId="25965B29" w14:textId="28DE6FE0" w:rsidR="00262CF0" w:rsidRPr="00CF4F2F" w:rsidRDefault="00CF4F2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 w:rsidRPr="00CF4F2F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BE%D0%B4%D0%B5%D0%BB%D1%8C_21.pdf</w:t>
            </w:r>
          </w:p>
        </w:tc>
      </w:tr>
      <w:tr w:rsidR="00CF4F2F" w:rsidRPr="00CF4F2F" w14:paraId="1F8778FD" w14:textId="77777777" w:rsidTr="00CF4F2F">
        <w:trPr>
          <w:trHeight w:val="354"/>
        </w:trPr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A5E53" w14:textId="6758E74C" w:rsidR="00CF4F2F" w:rsidRPr="00CF4F2F" w:rsidRDefault="00CF4F2F" w:rsidP="00CF4F2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F2F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>Киселев, А. А. Риск-менеджмент в управлении организациями</w:t>
            </w:r>
            <w:proofErr w:type="gramStart"/>
            <w:r w:rsidRPr="00CF4F2F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 xml:space="preserve"> :</w:t>
            </w:r>
            <w:proofErr w:type="gramEnd"/>
            <w:r w:rsidRPr="00CF4F2F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 xml:space="preserve"> учебник / А. А. Киселев. – Москва</w:t>
            </w:r>
            <w:proofErr w:type="gramStart"/>
            <w:r w:rsidRPr="00CF4F2F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 xml:space="preserve"> ;</w:t>
            </w:r>
            <w:proofErr w:type="gramEnd"/>
            <w:r w:rsidRPr="00CF4F2F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 xml:space="preserve"> Берлин : </w:t>
            </w:r>
            <w:proofErr w:type="spellStart"/>
            <w:r w:rsidRPr="00CF4F2F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>Директ</w:t>
            </w:r>
            <w:proofErr w:type="spellEnd"/>
            <w:r w:rsidRPr="00CF4F2F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>-Медиа, 2019. - 173 с. </w:t>
            </w:r>
          </w:p>
        </w:tc>
        <w:tc>
          <w:tcPr>
            <w:tcW w:w="3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23D53" w14:textId="400972AB" w:rsidR="00CF4F2F" w:rsidRPr="00CF4F2F" w:rsidRDefault="00CF4F2F" w:rsidP="00166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CF4F2F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https://znanium.ru/catalog/document?id=482249#bib</w:t>
            </w:r>
          </w:p>
        </w:tc>
      </w:tr>
    </w:tbl>
    <w:p w14:paraId="570D085B" w14:textId="77777777" w:rsidR="0091168E" w:rsidRPr="00CF4F2F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37122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3325A20" w14:textId="77777777" w:rsidTr="007B550D">
        <w:tc>
          <w:tcPr>
            <w:tcW w:w="9345" w:type="dxa"/>
          </w:tcPr>
          <w:p w14:paraId="4F044E0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92A867C" w14:textId="77777777" w:rsidTr="007B550D">
        <w:tc>
          <w:tcPr>
            <w:tcW w:w="9345" w:type="dxa"/>
          </w:tcPr>
          <w:p w14:paraId="6DB879E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59A4FF6" w14:textId="77777777" w:rsidTr="007B550D">
        <w:tc>
          <w:tcPr>
            <w:tcW w:w="9345" w:type="dxa"/>
          </w:tcPr>
          <w:p w14:paraId="4F7639F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CCFB2B6" w14:textId="77777777" w:rsidTr="007B550D">
        <w:tc>
          <w:tcPr>
            <w:tcW w:w="9345" w:type="dxa"/>
          </w:tcPr>
          <w:p w14:paraId="0BFA4FA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37122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C287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37122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F4F2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F4F2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F4F2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F4F2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F4F2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F4F2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F4F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F4F2F">
              <w:rPr>
                <w:sz w:val="22"/>
                <w:szCs w:val="22"/>
              </w:rPr>
              <w:t xml:space="preserve">Ауд. 202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F4F2F">
              <w:rPr>
                <w:sz w:val="22"/>
                <w:szCs w:val="22"/>
              </w:rPr>
              <w:t>комплексом</w:t>
            </w:r>
            <w:proofErr w:type="gramStart"/>
            <w:r w:rsidRPr="00CF4F2F">
              <w:rPr>
                <w:sz w:val="22"/>
                <w:szCs w:val="22"/>
              </w:rPr>
              <w:t>.С</w:t>
            </w:r>
            <w:proofErr w:type="gramEnd"/>
            <w:r w:rsidRPr="00CF4F2F">
              <w:rPr>
                <w:sz w:val="22"/>
                <w:szCs w:val="22"/>
              </w:rPr>
              <w:t>пециализированная</w:t>
            </w:r>
            <w:proofErr w:type="spellEnd"/>
            <w:r w:rsidRPr="00CF4F2F">
              <w:rPr>
                <w:sz w:val="22"/>
                <w:szCs w:val="22"/>
              </w:rPr>
              <w:t xml:space="preserve">  мебель и оборудование: Учебная мебель на 46 посадочных мест; доска меловая 1 шт.; тумба; </w:t>
            </w:r>
            <w:proofErr w:type="gramStart"/>
            <w:r w:rsidRPr="00CF4F2F">
              <w:rPr>
                <w:sz w:val="22"/>
                <w:szCs w:val="22"/>
              </w:rPr>
              <w:t xml:space="preserve">Компьютер </w:t>
            </w:r>
            <w:r w:rsidRPr="00CF4F2F">
              <w:rPr>
                <w:sz w:val="22"/>
                <w:szCs w:val="22"/>
                <w:lang w:val="en-US"/>
              </w:rPr>
              <w:t>Intel</w:t>
            </w:r>
            <w:r w:rsidRPr="00CF4F2F">
              <w:rPr>
                <w:sz w:val="22"/>
                <w:szCs w:val="22"/>
              </w:rPr>
              <w:t xml:space="preserve"> </w:t>
            </w:r>
            <w:proofErr w:type="spellStart"/>
            <w:r w:rsidRPr="00CF4F2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F4F2F">
              <w:rPr>
                <w:sz w:val="22"/>
                <w:szCs w:val="22"/>
              </w:rPr>
              <w:t xml:space="preserve">5 </w:t>
            </w:r>
            <w:r w:rsidRPr="00CF4F2F">
              <w:rPr>
                <w:sz w:val="22"/>
                <w:szCs w:val="22"/>
                <w:lang w:val="en-US"/>
              </w:rPr>
              <w:t>X</w:t>
            </w:r>
            <w:r w:rsidRPr="00CF4F2F">
              <w:rPr>
                <w:sz w:val="22"/>
                <w:szCs w:val="22"/>
              </w:rPr>
              <w:t>4 4460 3.2</w:t>
            </w:r>
            <w:proofErr w:type="spellStart"/>
            <w:r w:rsidRPr="00CF4F2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CF4F2F">
              <w:rPr>
                <w:sz w:val="22"/>
                <w:szCs w:val="22"/>
              </w:rPr>
              <w:t>/8</w:t>
            </w:r>
            <w:r w:rsidRPr="00CF4F2F">
              <w:rPr>
                <w:sz w:val="22"/>
                <w:szCs w:val="22"/>
                <w:lang w:val="en-US"/>
              </w:rPr>
              <w:t>Gb</w:t>
            </w:r>
            <w:r w:rsidRPr="00CF4F2F">
              <w:rPr>
                <w:sz w:val="22"/>
                <w:szCs w:val="22"/>
              </w:rPr>
              <w:t>/1</w:t>
            </w:r>
            <w:r w:rsidRPr="00CF4F2F">
              <w:rPr>
                <w:sz w:val="22"/>
                <w:szCs w:val="22"/>
                <w:lang w:val="en-US"/>
              </w:rPr>
              <w:t>Tb</w:t>
            </w:r>
            <w:r w:rsidRPr="00CF4F2F">
              <w:rPr>
                <w:sz w:val="22"/>
                <w:szCs w:val="22"/>
              </w:rPr>
              <w:t xml:space="preserve"> . - 1 шт., Проектор цифровой </w:t>
            </w:r>
            <w:r w:rsidRPr="00CF4F2F">
              <w:rPr>
                <w:sz w:val="22"/>
                <w:szCs w:val="22"/>
                <w:lang w:val="en-US"/>
              </w:rPr>
              <w:t>Acer</w:t>
            </w:r>
            <w:r w:rsidRPr="00CF4F2F">
              <w:rPr>
                <w:sz w:val="22"/>
                <w:szCs w:val="22"/>
              </w:rPr>
              <w:t xml:space="preserve"> </w:t>
            </w:r>
            <w:r w:rsidRPr="00CF4F2F">
              <w:rPr>
                <w:sz w:val="22"/>
                <w:szCs w:val="22"/>
                <w:lang w:val="en-US"/>
              </w:rPr>
              <w:t>X</w:t>
            </w:r>
            <w:r w:rsidRPr="00CF4F2F">
              <w:rPr>
                <w:sz w:val="22"/>
                <w:szCs w:val="22"/>
              </w:rPr>
              <w:t xml:space="preserve">1240 - 1 шт., Акустическая система </w:t>
            </w:r>
            <w:r w:rsidRPr="00CF4F2F">
              <w:rPr>
                <w:sz w:val="22"/>
                <w:szCs w:val="22"/>
                <w:lang w:val="en-US"/>
              </w:rPr>
              <w:t>JBL</w:t>
            </w:r>
            <w:r w:rsidRPr="00CF4F2F">
              <w:rPr>
                <w:sz w:val="22"/>
                <w:szCs w:val="22"/>
              </w:rPr>
              <w:t xml:space="preserve"> </w:t>
            </w:r>
            <w:r w:rsidRPr="00CF4F2F">
              <w:rPr>
                <w:sz w:val="22"/>
                <w:szCs w:val="22"/>
                <w:lang w:val="en-US"/>
              </w:rPr>
              <w:t>CONTROL</w:t>
            </w:r>
            <w:r w:rsidRPr="00CF4F2F">
              <w:rPr>
                <w:sz w:val="22"/>
                <w:szCs w:val="22"/>
              </w:rPr>
              <w:t xml:space="preserve"> 25 </w:t>
            </w:r>
            <w:r w:rsidRPr="00CF4F2F">
              <w:rPr>
                <w:sz w:val="22"/>
                <w:szCs w:val="22"/>
                <w:lang w:val="en-US"/>
              </w:rPr>
              <w:t>WH</w:t>
            </w:r>
            <w:r w:rsidRPr="00CF4F2F">
              <w:rPr>
                <w:sz w:val="22"/>
                <w:szCs w:val="22"/>
              </w:rPr>
              <w:t xml:space="preserve"> - 2 шт., Микшер усилитель ТА-1120-1шт. в </w:t>
            </w:r>
            <w:proofErr w:type="spellStart"/>
            <w:r w:rsidRPr="00CF4F2F">
              <w:rPr>
                <w:sz w:val="22"/>
                <w:szCs w:val="22"/>
              </w:rPr>
              <w:t>комплектк</w:t>
            </w:r>
            <w:proofErr w:type="spellEnd"/>
            <w:r w:rsidRPr="00CF4F2F">
              <w:rPr>
                <w:sz w:val="22"/>
                <w:szCs w:val="22"/>
              </w:rPr>
              <w:t xml:space="preserve"> с </w:t>
            </w:r>
            <w:proofErr w:type="spellStart"/>
            <w:r w:rsidRPr="00CF4F2F">
              <w:rPr>
                <w:sz w:val="22"/>
                <w:szCs w:val="22"/>
                <w:lang w:val="en-US"/>
              </w:rPr>
              <w:t>Behringer</w:t>
            </w:r>
            <w:proofErr w:type="spellEnd"/>
            <w:r w:rsidRPr="00CF4F2F">
              <w:rPr>
                <w:sz w:val="22"/>
                <w:szCs w:val="22"/>
              </w:rPr>
              <w:t xml:space="preserve"> </w:t>
            </w:r>
            <w:r w:rsidRPr="00CF4F2F">
              <w:rPr>
                <w:sz w:val="22"/>
                <w:szCs w:val="22"/>
                <w:lang w:val="en-US"/>
              </w:rPr>
              <w:t>XM</w:t>
            </w:r>
            <w:r w:rsidRPr="00CF4F2F">
              <w:rPr>
                <w:sz w:val="22"/>
                <w:szCs w:val="22"/>
              </w:rPr>
              <w:t xml:space="preserve">8500 </w:t>
            </w:r>
            <w:r w:rsidRPr="00CF4F2F">
              <w:rPr>
                <w:sz w:val="22"/>
                <w:szCs w:val="22"/>
                <w:lang w:val="en-US"/>
              </w:rPr>
              <w:t>ULTRAVOICE</w:t>
            </w:r>
            <w:r w:rsidRPr="00CF4F2F">
              <w:rPr>
                <w:sz w:val="22"/>
                <w:szCs w:val="22"/>
              </w:rPr>
              <w:t xml:space="preserve"> - 1 шт., Экран 183х240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F4F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F4F2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CF4F2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CF4F2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CF4F2F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CF4F2F" w14:paraId="57368657" w14:textId="77777777" w:rsidTr="008416EB">
        <w:tc>
          <w:tcPr>
            <w:tcW w:w="7797" w:type="dxa"/>
            <w:shd w:val="clear" w:color="auto" w:fill="auto"/>
          </w:tcPr>
          <w:p w14:paraId="6707A431" w14:textId="77777777" w:rsidR="002C735C" w:rsidRPr="00CF4F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F4F2F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F4F2F">
              <w:rPr>
                <w:sz w:val="22"/>
                <w:szCs w:val="22"/>
              </w:rPr>
              <w:t>комплексом</w:t>
            </w:r>
            <w:proofErr w:type="gramStart"/>
            <w:r w:rsidRPr="00CF4F2F">
              <w:rPr>
                <w:sz w:val="22"/>
                <w:szCs w:val="22"/>
              </w:rPr>
              <w:t>.С</w:t>
            </w:r>
            <w:proofErr w:type="gramEnd"/>
            <w:r w:rsidRPr="00CF4F2F">
              <w:rPr>
                <w:sz w:val="22"/>
                <w:szCs w:val="22"/>
              </w:rPr>
              <w:t>пециализированная</w:t>
            </w:r>
            <w:proofErr w:type="spellEnd"/>
            <w:r w:rsidRPr="00CF4F2F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1 шт., тумба. Переносной мультимедийный комплект: Ноутбук </w:t>
            </w:r>
            <w:r w:rsidRPr="00CF4F2F">
              <w:rPr>
                <w:sz w:val="22"/>
                <w:szCs w:val="22"/>
                <w:lang w:val="en-US"/>
              </w:rPr>
              <w:t>HP</w:t>
            </w:r>
            <w:r w:rsidRPr="00CF4F2F">
              <w:rPr>
                <w:sz w:val="22"/>
                <w:szCs w:val="22"/>
              </w:rPr>
              <w:t xml:space="preserve"> 250 </w:t>
            </w:r>
            <w:r w:rsidRPr="00CF4F2F">
              <w:rPr>
                <w:sz w:val="22"/>
                <w:szCs w:val="22"/>
                <w:lang w:val="en-US"/>
              </w:rPr>
              <w:t>G</w:t>
            </w:r>
            <w:r w:rsidRPr="00CF4F2F">
              <w:rPr>
                <w:sz w:val="22"/>
                <w:szCs w:val="22"/>
              </w:rPr>
              <w:t>6 1</w:t>
            </w:r>
            <w:r w:rsidRPr="00CF4F2F">
              <w:rPr>
                <w:sz w:val="22"/>
                <w:szCs w:val="22"/>
                <w:lang w:val="en-US"/>
              </w:rPr>
              <w:t>WY</w:t>
            </w:r>
            <w:r w:rsidRPr="00CF4F2F">
              <w:rPr>
                <w:sz w:val="22"/>
                <w:szCs w:val="22"/>
              </w:rPr>
              <w:t>58</w:t>
            </w:r>
            <w:r w:rsidRPr="00CF4F2F">
              <w:rPr>
                <w:sz w:val="22"/>
                <w:szCs w:val="22"/>
                <w:lang w:val="en-US"/>
              </w:rPr>
              <w:t>EA</w:t>
            </w:r>
            <w:r w:rsidRPr="00CF4F2F">
              <w:rPr>
                <w:sz w:val="22"/>
                <w:szCs w:val="22"/>
              </w:rPr>
              <w:t xml:space="preserve">, Мультимедийный проектор </w:t>
            </w:r>
            <w:r w:rsidRPr="00CF4F2F">
              <w:rPr>
                <w:sz w:val="22"/>
                <w:szCs w:val="22"/>
                <w:lang w:val="en-US"/>
              </w:rPr>
              <w:t>LG</w:t>
            </w:r>
            <w:r w:rsidRPr="00CF4F2F">
              <w:rPr>
                <w:sz w:val="22"/>
                <w:szCs w:val="22"/>
              </w:rPr>
              <w:t xml:space="preserve"> </w:t>
            </w:r>
            <w:r w:rsidRPr="00CF4F2F">
              <w:rPr>
                <w:sz w:val="22"/>
                <w:szCs w:val="22"/>
                <w:lang w:val="en-US"/>
              </w:rPr>
              <w:t>PF</w:t>
            </w:r>
            <w:r w:rsidRPr="00CF4F2F">
              <w:rPr>
                <w:sz w:val="22"/>
                <w:szCs w:val="22"/>
              </w:rPr>
              <w:t>1500</w:t>
            </w:r>
            <w:r w:rsidRPr="00CF4F2F">
              <w:rPr>
                <w:sz w:val="22"/>
                <w:szCs w:val="22"/>
                <w:lang w:val="en-US"/>
              </w:rPr>
              <w:t>G</w:t>
            </w:r>
            <w:r w:rsidRPr="00CF4F2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32CEDC" w14:textId="77777777" w:rsidR="002C735C" w:rsidRPr="00CF4F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F4F2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CF4F2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CF4F2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CF4F2F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CF4F2F" w14:paraId="68141FF9" w14:textId="77777777" w:rsidTr="008416EB">
        <w:tc>
          <w:tcPr>
            <w:tcW w:w="7797" w:type="dxa"/>
            <w:shd w:val="clear" w:color="auto" w:fill="auto"/>
          </w:tcPr>
          <w:p w14:paraId="61CCAF30" w14:textId="77777777" w:rsidR="002C735C" w:rsidRPr="00CF4F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F4F2F">
              <w:rPr>
                <w:sz w:val="22"/>
                <w:szCs w:val="22"/>
              </w:rPr>
              <w:t xml:space="preserve">Ауд. 401 </w:t>
            </w:r>
            <w:proofErr w:type="spellStart"/>
            <w:r w:rsidRPr="00CF4F2F">
              <w:rPr>
                <w:sz w:val="22"/>
                <w:szCs w:val="22"/>
              </w:rPr>
              <w:t>пом</w:t>
            </w:r>
            <w:proofErr w:type="spellEnd"/>
            <w:r w:rsidRPr="00CF4F2F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CF4F2F">
              <w:rPr>
                <w:sz w:val="22"/>
                <w:szCs w:val="22"/>
              </w:rPr>
              <w:t>комплекс"</w:t>
            </w:r>
            <w:proofErr w:type="gramStart"/>
            <w:r w:rsidRPr="00CF4F2F">
              <w:rPr>
                <w:sz w:val="22"/>
                <w:szCs w:val="22"/>
              </w:rPr>
              <w:t>.С</w:t>
            </w:r>
            <w:proofErr w:type="gramEnd"/>
            <w:r w:rsidRPr="00CF4F2F">
              <w:rPr>
                <w:sz w:val="22"/>
                <w:szCs w:val="22"/>
              </w:rPr>
              <w:t>пециализированная</w:t>
            </w:r>
            <w:proofErr w:type="spellEnd"/>
            <w:r w:rsidRPr="00CF4F2F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CF4F2F">
              <w:rPr>
                <w:sz w:val="22"/>
                <w:szCs w:val="22"/>
                <w:lang w:val="en-US"/>
              </w:rPr>
              <w:t>FOX</w:t>
            </w:r>
            <w:r w:rsidRPr="00CF4F2F">
              <w:rPr>
                <w:sz w:val="22"/>
                <w:szCs w:val="22"/>
              </w:rPr>
              <w:t xml:space="preserve"> </w:t>
            </w:r>
            <w:r w:rsidRPr="00CF4F2F">
              <w:rPr>
                <w:sz w:val="22"/>
                <w:szCs w:val="22"/>
                <w:lang w:val="en-US"/>
              </w:rPr>
              <w:t>MIMO</w:t>
            </w:r>
            <w:r w:rsidRPr="00CF4F2F">
              <w:rPr>
                <w:sz w:val="22"/>
                <w:szCs w:val="22"/>
              </w:rPr>
              <w:t xml:space="preserve"> 4450(</w:t>
            </w:r>
            <w:r w:rsidRPr="00CF4F2F">
              <w:rPr>
                <w:sz w:val="22"/>
                <w:szCs w:val="22"/>
                <w:lang w:val="en-US"/>
              </w:rPr>
              <w:t>Pentium</w:t>
            </w:r>
            <w:r w:rsidRPr="00CF4F2F">
              <w:rPr>
                <w:sz w:val="22"/>
                <w:szCs w:val="22"/>
              </w:rPr>
              <w:t xml:space="preserve"> </w:t>
            </w:r>
            <w:r w:rsidRPr="00CF4F2F">
              <w:rPr>
                <w:sz w:val="22"/>
                <w:szCs w:val="22"/>
                <w:lang w:val="en-US"/>
              </w:rPr>
              <w:t>G</w:t>
            </w:r>
            <w:r w:rsidRPr="00CF4F2F">
              <w:rPr>
                <w:sz w:val="22"/>
                <w:szCs w:val="22"/>
              </w:rPr>
              <w:t>2020 2.9./4</w:t>
            </w:r>
            <w:r w:rsidRPr="00CF4F2F">
              <w:rPr>
                <w:sz w:val="22"/>
                <w:szCs w:val="22"/>
                <w:lang w:val="en-US"/>
              </w:rPr>
              <w:t>Gb</w:t>
            </w:r>
            <w:r w:rsidRPr="00CF4F2F">
              <w:rPr>
                <w:sz w:val="22"/>
                <w:szCs w:val="22"/>
              </w:rPr>
              <w:t>/500</w:t>
            </w:r>
            <w:r w:rsidRPr="00CF4F2F">
              <w:rPr>
                <w:sz w:val="22"/>
                <w:szCs w:val="22"/>
                <w:lang w:val="en-US"/>
              </w:rPr>
              <w:t>Gb</w:t>
            </w:r>
            <w:r w:rsidRPr="00CF4F2F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469C0BF" w14:textId="77777777" w:rsidR="002C735C" w:rsidRPr="00CF4F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F4F2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CF4F2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CF4F2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CF4F2F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37122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37122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37122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37122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2113B87E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1.</w:t>
      </w:r>
      <w:r w:rsidRPr="00CF4F2F">
        <w:rPr>
          <w:sz w:val="23"/>
          <w:szCs w:val="23"/>
        </w:rPr>
        <w:tab/>
        <w:t>Выберите критерий приемлемости проекта по NPV:</w:t>
      </w:r>
    </w:p>
    <w:p w14:paraId="0C998933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CF4F2F">
        <w:rPr>
          <w:sz w:val="23"/>
          <w:szCs w:val="23"/>
          <w:lang w:val="en-US"/>
        </w:rPr>
        <w:t>a)</w:t>
      </w:r>
      <w:r w:rsidRPr="00CF4F2F">
        <w:rPr>
          <w:sz w:val="23"/>
          <w:szCs w:val="23"/>
          <w:lang w:val="en-US"/>
        </w:rPr>
        <w:tab/>
        <w:t>NPV &gt;0</w:t>
      </w:r>
    </w:p>
    <w:p w14:paraId="793131AE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CF4F2F">
        <w:rPr>
          <w:sz w:val="23"/>
          <w:szCs w:val="23"/>
          <w:lang w:val="en-US"/>
        </w:rPr>
        <w:t>b)</w:t>
      </w:r>
      <w:r w:rsidRPr="00CF4F2F">
        <w:rPr>
          <w:sz w:val="23"/>
          <w:szCs w:val="23"/>
          <w:lang w:val="en-US"/>
        </w:rPr>
        <w:tab/>
        <w:t>NPV&lt;0</w:t>
      </w:r>
    </w:p>
    <w:p w14:paraId="6F4BDD57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CF4F2F">
        <w:rPr>
          <w:sz w:val="23"/>
          <w:szCs w:val="23"/>
          <w:lang w:val="en-US"/>
        </w:rPr>
        <w:t>c)</w:t>
      </w:r>
      <w:r w:rsidRPr="00CF4F2F">
        <w:rPr>
          <w:sz w:val="23"/>
          <w:szCs w:val="23"/>
          <w:lang w:val="en-US"/>
        </w:rPr>
        <w:tab/>
        <w:t>NPV=0</w:t>
      </w:r>
    </w:p>
    <w:p w14:paraId="4C77397B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  <w:lang w:val="en-US"/>
        </w:rPr>
      </w:pPr>
    </w:p>
    <w:p w14:paraId="14E50CA9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2.</w:t>
      </w:r>
      <w:r w:rsidRPr="00CF4F2F">
        <w:rPr>
          <w:sz w:val="23"/>
          <w:szCs w:val="23"/>
        </w:rPr>
        <w:tab/>
        <w:t>Реальные и финансовые инвестиции должны являться:</w:t>
      </w:r>
    </w:p>
    <w:p w14:paraId="3223753B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a)</w:t>
      </w:r>
      <w:r w:rsidRPr="00CF4F2F">
        <w:rPr>
          <w:sz w:val="23"/>
          <w:szCs w:val="23"/>
        </w:rPr>
        <w:tab/>
        <w:t>Взаимодополняющими</w:t>
      </w:r>
    </w:p>
    <w:p w14:paraId="15551700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b)</w:t>
      </w:r>
      <w:r w:rsidRPr="00CF4F2F">
        <w:rPr>
          <w:sz w:val="23"/>
          <w:szCs w:val="23"/>
        </w:rPr>
        <w:tab/>
        <w:t xml:space="preserve"> Конкурирующими</w:t>
      </w:r>
    </w:p>
    <w:p w14:paraId="7C60282C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c)</w:t>
      </w:r>
      <w:r w:rsidRPr="00CF4F2F">
        <w:rPr>
          <w:sz w:val="23"/>
          <w:szCs w:val="23"/>
        </w:rPr>
        <w:tab/>
        <w:t>Взаимоисключающими</w:t>
      </w:r>
    </w:p>
    <w:p w14:paraId="0FF223A3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</w:p>
    <w:p w14:paraId="574DDD3C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3.</w:t>
      </w:r>
      <w:r w:rsidRPr="00CF4F2F">
        <w:rPr>
          <w:sz w:val="23"/>
          <w:szCs w:val="23"/>
        </w:rPr>
        <w:tab/>
        <w:t>Основные фирмы научно-технического прогресса:</w:t>
      </w:r>
    </w:p>
    <w:p w14:paraId="612D2967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a)</w:t>
      </w:r>
      <w:r w:rsidRPr="00CF4F2F">
        <w:rPr>
          <w:sz w:val="23"/>
          <w:szCs w:val="23"/>
        </w:rPr>
        <w:tab/>
        <w:t>Эволюционная</w:t>
      </w:r>
    </w:p>
    <w:p w14:paraId="1C9A2FC2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b)</w:t>
      </w:r>
      <w:r w:rsidRPr="00CF4F2F">
        <w:rPr>
          <w:sz w:val="23"/>
          <w:szCs w:val="23"/>
        </w:rPr>
        <w:tab/>
        <w:t>Революционная</w:t>
      </w:r>
    </w:p>
    <w:p w14:paraId="6226E90F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c)</w:t>
      </w:r>
      <w:r w:rsidRPr="00CF4F2F">
        <w:rPr>
          <w:sz w:val="23"/>
          <w:szCs w:val="23"/>
        </w:rPr>
        <w:tab/>
        <w:t>Галопирующая</w:t>
      </w:r>
    </w:p>
    <w:p w14:paraId="09C7DE83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d)</w:t>
      </w:r>
      <w:r w:rsidRPr="00CF4F2F">
        <w:rPr>
          <w:sz w:val="23"/>
          <w:szCs w:val="23"/>
        </w:rPr>
        <w:tab/>
        <w:t>Сдерживаемая</w:t>
      </w:r>
    </w:p>
    <w:p w14:paraId="53AFF6F2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</w:p>
    <w:p w14:paraId="20A173F6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4.</w:t>
      </w:r>
      <w:r w:rsidRPr="00CF4F2F">
        <w:rPr>
          <w:sz w:val="23"/>
          <w:szCs w:val="23"/>
        </w:rPr>
        <w:tab/>
        <w:t xml:space="preserve">Выберете верное утверждение «Агентские отношения — это отношения </w:t>
      </w:r>
      <w:proofErr w:type="gramStart"/>
      <w:r w:rsidRPr="00CF4F2F">
        <w:rPr>
          <w:sz w:val="23"/>
          <w:szCs w:val="23"/>
        </w:rPr>
        <w:t>между</w:t>
      </w:r>
      <w:proofErr w:type="gramEnd"/>
      <w:r w:rsidRPr="00CF4F2F">
        <w:rPr>
          <w:sz w:val="23"/>
          <w:szCs w:val="23"/>
        </w:rPr>
        <w:t>:</w:t>
      </w:r>
    </w:p>
    <w:p w14:paraId="6CEA7A3C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a.</w:t>
      </w:r>
      <w:r w:rsidRPr="00CF4F2F">
        <w:rPr>
          <w:sz w:val="23"/>
          <w:szCs w:val="23"/>
        </w:rPr>
        <w:tab/>
        <w:t>акционерами и менеджером</w:t>
      </w:r>
    </w:p>
    <w:p w14:paraId="7A602FC7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b.</w:t>
      </w:r>
      <w:r w:rsidRPr="00CF4F2F">
        <w:rPr>
          <w:sz w:val="23"/>
          <w:szCs w:val="23"/>
        </w:rPr>
        <w:tab/>
        <w:t>кредиторами и акционерами</w:t>
      </w:r>
    </w:p>
    <w:p w14:paraId="5715D95B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c.</w:t>
      </w:r>
      <w:r w:rsidRPr="00CF4F2F">
        <w:rPr>
          <w:sz w:val="23"/>
          <w:szCs w:val="23"/>
        </w:rPr>
        <w:tab/>
        <w:t>кредиторами и менеджерами</w:t>
      </w:r>
    </w:p>
    <w:p w14:paraId="7C405FD5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d.</w:t>
      </w:r>
      <w:r w:rsidRPr="00CF4F2F">
        <w:rPr>
          <w:sz w:val="23"/>
          <w:szCs w:val="23"/>
        </w:rPr>
        <w:tab/>
        <w:t>менеджерами и гос. Органами</w:t>
      </w:r>
    </w:p>
    <w:p w14:paraId="4CA95E2C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e.</w:t>
      </w:r>
      <w:r w:rsidRPr="00CF4F2F">
        <w:rPr>
          <w:sz w:val="23"/>
          <w:szCs w:val="23"/>
        </w:rPr>
        <w:tab/>
      </w:r>
    </w:p>
    <w:p w14:paraId="188E9820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5.</w:t>
      </w:r>
      <w:r w:rsidRPr="00CF4F2F">
        <w:rPr>
          <w:sz w:val="23"/>
          <w:szCs w:val="23"/>
        </w:rPr>
        <w:tab/>
        <w:t>Под инновацией мы понимаем</w:t>
      </w:r>
    </w:p>
    <w:p w14:paraId="316ECACF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a)</w:t>
      </w:r>
      <w:r w:rsidRPr="00CF4F2F">
        <w:rPr>
          <w:sz w:val="23"/>
          <w:szCs w:val="23"/>
        </w:rPr>
        <w:tab/>
        <w:t>«инвестицию в новацию» как результат практического освоения нового процесса, продукта или услуги.</w:t>
      </w:r>
    </w:p>
    <w:p w14:paraId="0267301C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b)</w:t>
      </w:r>
      <w:r w:rsidRPr="00CF4F2F">
        <w:rPr>
          <w:sz w:val="23"/>
          <w:szCs w:val="23"/>
        </w:rPr>
        <w:tab/>
        <w:t>какое-то новшество, которого не было раньше: новое явление, открытие, изобретение, новый метод удовлетворения общественных потребностей</w:t>
      </w:r>
    </w:p>
    <w:p w14:paraId="4BAD4B88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</w:p>
    <w:p w14:paraId="52378470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6.</w:t>
      </w:r>
      <w:r w:rsidRPr="00CF4F2F">
        <w:rPr>
          <w:sz w:val="23"/>
          <w:szCs w:val="23"/>
        </w:rPr>
        <w:tab/>
        <w:t xml:space="preserve">Инвестиционные проекты можно реализовывать если </w:t>
      </w:r>
    </w:p>
    <w:p w14:paraId="36E099F9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a.</w:t>
      </w:r>
      <w:r w:rsidRPr="00CF4F2F">
        <w:rPr>
          <w:sz w:val="23"/>
          <w:szCs w:val="23"/>
        </w:rPr>
        <w:tab/>
        <w:t>IRR&lt;WACC</w:t>
      </w:r>
    </w:p>
    <w:p w14:paraId="617FC4C4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CF4F2F">
        <w:rPr>
          <w:sz w:val="23"/>
          <w:szCs w:val="23"/>
          <w:lang w:val="en-US"/>
        </w:rPr>
        <w:t>b.</w:t>
      </w:r>
      <w:r w:rsidRPr="00CF4F2F">
        <w:rPr>
          <w:sz w:val="23"/>
          <w:szCs w:val="23"/>
          <w:lang w:val="en-US"/>
        </w:rPr>
        <w:tab/>
        <w:t>IRR&gt;WACC</w:t>
      </w:r>
    </w:p>
    <w:p w14:paraId="7DAC6ED6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CF4F2F">
        <w:rPr>
          <w:sz w:val="23"/>
          <w:szCs w:val="23"/>
          <w:lang w:val="en-US"/>
        </w:rPr>
        <w:t>c.</w:t>
      </w:r>
      <w:r w:rsidRPr="00CF4F2F">
        <w:rPr>
          <w:sz w:val="23"/>
          <w:szCs w:val="23"/>
          <w:lang w:val="en-US"/>
        </w:rPr>
        <w:tab/>
        <w:t>IRR=WACC</w:t>
      </w:r>
    </w:p>
    <w:p w14:paraId="5B250D90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  <w:lang w:val="en-US"/>
        </w:rPr>
      </w:pPr>
    </w:p>
    <w:p w14:paraId="378636E3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7.</w:t>
      </w:r>
      <w:r w:rsidRPr="00CF4F2F">
        <w:rPr>
          <w:sz w:val="23"/>
          <w:szCs w:val="23"/>
        </w:rPr>
        <w:tab/>
        <w:t xml:space="preserve">Выберете из </w:t>
      </w:r>
      <w:proofErr w:type="gramStart"/>
      <w:r w:rsidRPr="00CF4F2F">
        <w:rPr>
          <w:sz w:val="23"/>
          <w:szCs w:val="23"/>
        </w:rPr>
        <w:t>предложенного</w:t>
      </w:r>
      <w:proofErr w:type="gramEnd"/>
      <w:r w:rsidRPr="00CF4F2F">
        <w:rPr>
          <w:sz w:val="23"/>
          <w:szCs w:val="23"/>
        </w:rPr>
        <w:t>, верное утверждение:</w:t>
      </w:r>
    </w:p>
    <w:p w14:paraId="32F479AF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a)</w:t>
      </w:r>
      <w:r w:rsidRPr="00CF4F2F">
        <w:rPr>
          <w:sz w:val="23"/>
          <w:szCs w:val="23"/>
        </w:rPr>
        <w:tab/>
        <w:t>Управляемость риска снижается с течением времени от начала реализации проекта</w:t>
      </w:r>
    </w:p>
    <w:p w14:paraId="67ECF288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b)</w:t>
      </w:r>
      <w:r w:rsidRPr="00CF4F2F">
        <w:rPr>
          <w:sz w:val="23"/>
          <w:szCs w:val="23"/>
        </w:rPr>
        <w:tab/>
        <w:t>Управляемость риска максимальна на завершаю8щей стадии реализации проекта.</w:t>
      </w:r>
    </w:p>
    <w:p w14:paraId="082141F2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</w:p>
    <w:p w14:paraId="7EEBA206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8.</w:t>
      </w:r>
      <w:r w:rsidRPr="00CF4F2F">
        <w:rPr>
          <w:sz w:val="23"/>
          <w:szCs w:val="23"/>
        </w:rPr>
        <w:tab/>
        <w:t xml:space="preserve">Человеком, предложившим в </w:t>
      </w:r>
      <w:proofErr w:type="gramStart"/>
      <w:r w:rsidRPr="00CF4F2F">
        <w:rPr>
          <w:sz w:val="23"/>
          <w:szCs w:val="23"/>
        </w:rPr>
        <w:t>качестве</w:t>
      </w:r>
      <w:proofErr w:type="gramEnd"/>
      <w:r w:rsidRPr="00CF4F2F">
        <w:rPr>
          <w:sz w:val="23"/>
          <w:szCs w:val="23"/>
        </w:rPr>
        <w:t xml:space="preserve"> показателя доходности использовать математическое ожидание, а стандартное отклонение, соответственно, - в качестве меры риска был</w:t>
      </w:r>
    </w:p>
    <w:p w14:paraId="30B3BA77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a)</w:t>
      </w:r>
      <w:r w:rsidRPr="00CF4F2F">
        <w:rPr>
          <w:sz w:val="23"/>
          <w:szCs w:val="23"/>
        </w:rPr>
        <w:tab/>
        <w:t xml:space="preserve">Дж. </w:t>
      </w:r>
      <w:proofErr w:type="spellStart"/>
      <w:r w:rsidRPr="00CF4F2F">
        <w:rPr>
          <w:sz w:val="23"/>
          <w:szCs w:val="23"/>
        </w:rPr>
        <w:t>Тобин</w:t>
      </w:r>
      <w:proofErr w:type="spellEnd"/>
    </w:p>
    <w:p w14:paraId="7A052B7D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b)</w:t>
      </w:r>
      <w:r w:rsidRPr="00CF4F2F">
        <w:rPr>
          <w:sz w:val="23"/>
          <w:szCs w:val="23"/>
        </w:rPr>
        <w:tab/>
        <w:t xml:space="preserve"> Уильямом Шарп</w:t>
      </w:r>
    </w:p>
    <w:p w14:paraId="33624675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c)</w:t>
      </w:r>
      <w:r w:rsidRPr="00CF4F2F">
        <w:rPr>
          <w:sz w:val="23"/>
          <w:szCs w:val="23"/>
        </w:rPr>
        <w:tab/>
        <w:t xml:space="preserve"> Гарри </w:t>
      </w:r>
      <w:proofErr w:type="spellStart"/>
      <w:r w:rsidRPr="00CF4F2F">
        <w:rPr>
          <w:sz w:val="23"/>
          <w:szCs w:val="23"/>
        </w:rPr>
        <w:t>Марковиц</w:t>
      </w:r>
      <w:proofErr w:type="spellEnd"/>
    </w:p>
    <w:p w14:paraId="5C35CD7F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</w:p>
    <w:p w14:paraId="1719568F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9.</w:t>
      </w:r>
      <w:r w:rsidRPr="00CF4F2F">
        <w:rPr>
          <w:sz w:val="23"/>
          <w:szCs w:val="23"/>
        </w:rPr>
        <w:tab/>
        <w:t xml:space="preserve">Выберете из предложенного четыре основных вида эффекта от инноваций: </w:t>
      </w:r>
    </w:p>
    <w:p w14:paraId="421A621F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a)</w:t>
      </w:r>
      <w:r w:rsidRPr="00CF4F2F">
        <w:rPr>
          <w:sz w:val="23"/>
          <w:szCs w:val="23"/>
        </w:rPr>
        <w:tab/>
        <w:t>технический</w:t>
      </w:r>
    </w:p>
    <w:p w14:paraId="0933259E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b)</w:t>
      </w:r>
      <w:r w:rsidRPr="00CF4F2F">
        <w:rPr>
          <w:sz w:val="23"/>
          <w:szCs w:val="23"/>
        </w:rPr>
        <w:tab/>
        <w:t xml:space="preserve"> ресурсный, </w:t>
      </w:r>
    </w:p>
    <w:p w14:paraId="0A36D686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c)</w:t>
      </w:r>
      <w:r w:rsidRPr="00CF4F2F">
        <w:rPr>
          <w:sz w:val="23"/>
          <w:szCs w:val="23"/>
        </w:rPr>
        <w:tab/>
        <w:t xml:space="preserve">экономический </w:t>
      </w:r>
    </w:p>
    <w:p w14:paraId="74D08807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d)</w:t>
      </w:r>
      <w:r w:rsidRPr="00CF4F2F">
        <w:rPr>
          <w:sz w:val="23"/>
          <w:szCs w:val="23"/>
        </w:rPr>
        <w:tab/>
        <w:t>демографический</w:t>
      </w:r>
    </w:p>
    <w:p w14:paraId="7EFF5AF7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e)</w:t>
      </w:r>
      <w:r w:rsidRPr="00CF4F2F">
        <w:rPr>
          <w:sz w:val="23"/>
          <w:szCs w:val="23"/>
        </w:rPr>
        <w:tab/>
        <w:t>региональный</w:t>
      </w:r>
    </w:p>
    <w:p w14:paraId="2551C1A0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f)</w:t>
      </w:r>
      <w:r w:rsidRPr="00CF4F2F">
        <w:rPr>
          <w:sz w:val="23"/>
          <w:szCs w:val="23"/>
        </w:rPr>
        <w:tab/>
        <w:t>социальный</w:t>
      </w:r>
    </w:p>
    <w:p w14:paraId="4C7DCF65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</w:p>
    <w:p w14:paraId="118A3F58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10.</w:t>
      </w:r>
      <w:r w:rsidRPr="00CF4F2F">
        <w:rPr>
          <w:sz w:val="23"/>
          <w:szCs w:val="23"/>
        </w:rPr>
        <w:tab/>
        <w:t>Выберете верное утверждение.</w:t>
      </w:r>
    </w:p>
    <w:p w14:paraId="7FACCAC9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 xml:space="preserve"> Период окупаемости это-</w:t>
      </w:r>
    </w:p>
    <w:p w14:paraId="22EC8D96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a)</w:t>
      </w:r>
      <w:r w:rsidRPr="00CF4F2F">
        <w:rPr>
          <w:sz w:val="23"/>
          <w:szCs w:val="23"/>
        </w:rPr>
        <w:tab/>
        <w:t>срок, за который доходы от проекта перекроют первоначальные расходы</w:t>
      </w:r>
    </w:p>
    <w:p w14:paraId="6800840A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b)</w:t>
      </w:r>
      <w:r w:rsidRPr="00CF4F2F">
        <w:rPr>
          <w:sz w:val="23"/>
          <w:szCs w:val="23"/>
        </w:rPr>
        <w:tab/>
        <w:t>срок полной амортизации активов, созданных в процессе реализации инвестиционного проекта.</w:t>
      </w:r>
    </w:p>
    <w:p w14:paraId="76D65796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</w:p>
    <w:p w14:paraId="17EAFB2C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11.</w:t>
      </w:r>
      <w:r w:rsidRPr="00CF4F2F">
        <w:rPr>
          <w:sz w:val="23"/>
          <w:szCs w:val="23"/>
        </w:rPr>
        <w:tab/>
        <w:t>Какой подход к управлению проектом реализует PMBOK</w:t>
      </w:r>
      <w:proofErr w:type="gramStart"/>
      <w:r w:rsidRPr="00CF4F2F">
        <w:rPr>
          <w:sz w:val="23"/>
          <w:szCs w:val="23"/>
        </w:rPr>
        <w:t xml:space="preserve"> ?</w:t>
      </w:r>
      <w:proofErr w:type="gramEnd"/>
      <w:r w:rsidRPr="00CF4F2F">
        <w:rPr>
          <w:sz w:val="23"/>
          <w:szCs w:val="23"/>
        </w:rPr>
        <w:t xml:space="preserve"> </w:t>
      </w:r>
    </w:p>
    <w:p w14:paraId="2CB28D32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a.</w:t>
      </w:r>
      <w:r w:rsidRPr="00CF4F2F">
        <w:rPr>
          <w:sz w:val="23"/>
          <w:szCs w:val="23"/>
        </w:rPr>
        <w:tab/>
        <w:t>Процессный</w:t>
      </w:r>
    </w:p>
    <w:p w14:paraId="58DF7235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b.</w:t>
      </w:r>
      <w:r w:rsidRPr="00CF4F2F">
        <w:rPr>
          <w:sz w:val="23"/>
          <w:szCs w:val="23"/>
        </w:rPr>
        <w:tab/>
        <w:t>Технологический</w:t>
      </w:r>
    </w:p>
    <w:p w14:paraId="0F2D3A31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</w:p>
    <w:p w14:paraId="551E2298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12.</w:t>
      </w:r>
      <w:r w:rsidRPr="00CF4F2F">
        <w:rPr>
          <w:sz w:val="23"/>
          <w:szCs w:val="23"/>
        </w:rPr>
        <w:tab/>
        <w:t xml:space="preserve">Какая модель определяет внутренний контроль как процесс, осуществляемый советом директоров, менеджментом и остальным персоналом компании, предназначенный для обеспечения «разумной уверенности» касательно достижения целей </w:t>
      </w:r>
    </w:p>
    <w:p w14:paraId="00221549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a.</w:t>
      </w:r>
      <w:r w:rsidRPr="00CF4F2F">
        <w:rPr>
          <w:sz w:val="23"/>
          <w:szCs w:val="23"/>
        </w:rPr>
        <w:tab/>
        <w:t>COSO</w:t>
      </w:r>
    </w:p>
    <w:p w14:paraId="369752DC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b.</w:t>
      </w:r>
      <w:r w:rsidRPr="00CF4F2F">
        <w:rPr>
          <w:sz w:val="23"/>
          <w:szCs w:val="23"/>
        </w:rPr>
        <w:tab/>
        <w:t>Стандарт ISO</w:t>
      </w:r>
    </w:p>
    <w:p w14:paraId="66528462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</w:p>
    <w:p w14:paraId="06AD9040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13.</w:t>
      </w:r>
      <w:r w:rsidRPr="00CF4F2F">
        <w:rPr>
          <w:sz w:val="23"/>
          <w:szCs w:val="23"/>
        </w:rPr>
        <w:tab/>
        <w:t>Выберите из предложенного типы денежного потока:</w:t>
      </w:r>
    </w:p>
    <w:p w14:paraId="4B83A943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a.</w:t>
      </w:r>
      <w:r w:rsidRPr="00CF4F2F">
        <w:rPr>
          <w:sz w:val="23"/>
          <w:szCs w:val="23"/>
        </w:rPr>
        <w:tab/>
        <w:t>Ординарный</w:t>
      </w:r>
    </w:p>
    <w:p w14:paraId="15014A28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b.</w:t>
      </w:r>
      <w:r w:rsidRPr="00CF4F2F">
        <w:rPr>
          <w:sz w:val="23"/>
          <w:szCs w:val="23"/>
        </w:rPr>
        <w:tab/>
        <w:t>Единичный</w:t>
      </w:r>
    </w:p>
    <w:p w14:paraId="6D8699B3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c.</w:t>
      </w:r>
      <w:r w:rsidRPr="00CF4F2F">
        <w:rPr>
          <w:sz w:val="23"/>
          <w:szCs w:val="23"/>
        </w:rPr>
        <w:tab/>
        <w:t>Неординарный</w:t>
      </w:r>
    </w:p>
    <w:p w14:paraId="5FC35891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d.</w:t>
      </w:r>
      <w:r w:rsidRPr="00CF4F2F">
        <w:rPr>
          <w:sz w:val="23"/>
          <w:szCs w:val="23"/>
        </w:rPr>
        <w:tab/>
        <w:t>Бесконечный</w:t>
      </w:r>
    </w:p>
    <w:p w14:paraId="6429AC22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</w:p>
    <w:p w14:paraId="2DBD7F0D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14.</w:t>
      </w:r>
      <w:r w:rsidRPr="00CF4F2F">
        <w:rPr>
          <w:sz w:val="23"/>
          <w:szCs w:val="23"/>
        </w:rPr>
        <w:tab/>
        <w:t>Катализатором реализации дополнительных внутренних рисков инвестиционного проекта может являться</w:t>
      </w:r>
    </w:p>
    <w:p w14:paraId="59BFE260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a)</w:t>
      </w:r>
      <w:r w:rsidRPr="00CF4F2F">
        <w:rPr>
          <w:sz w:val="23"/>
          <w:szCs w:val="23"/>
        </w:rPr>
        <w:tab/>
        <w:t>риск менеджмента</w:t>
      </w:r>
    </w:p>
    <w:p w14:paraId="315C4FBF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b)</w:t>
      </w:r>
      <w:r w:rsidRPr="00CF4F2F">
        <w:rPr>
          <w:sz w:val="23"/>
          <w:szCs w:val="23"/>
        </w:rPr>
        <w:tab/>
        <w:t>политический риск</w:t>
      </w:r>
    </w:p>
    <w:p w14:paraId="3D6C282E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c)</w:t>
      </w:r>
      <w:r w:rsidRPr="00CF4F2F">
        <w:rPr>
          <w:sz w:val="23"/>
          <w:szCs w:val="23"/>
        </w:rPr>
        <w:tab/>
        <w:t>технологический риск</w:t>
      </w:r>
    </w:p>
    <w:p w14:paraId="794E45B9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15.</w:t>
      </w:r>
      <w:r w:rsidRPr="00CF4F2F">
        <w:rPr>
          <w:sz w:val="23"/>
          <w:szCs w:val="23"/>
        </w:rPr>
        <w:tab/>
        <w:t>Основными источниками акционерного финансирования являются:</w:t>
      </w:r>
    </w:p>
    <w:p w14:paraId="4AD5C251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</w:p>
    <w:p w14:paraId="058C7DDD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a.</w:t>
      </w:r>
      <w:r w:rsidRPr="00CF4F2F">
        <w:rPr>
          <w:sz w:val="23"/>
          <w:szCs w:val="23"/>
        </w:rPr>
        <w:tab/>
        <w:t>Банковский кредит</w:t>
      </w:r>
    </w:p>
    <w:p w14:paraId="79C531FE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b.</w:t>
      </w:r>
      <w:r w:rsidRPr="00CF4F2F">
        <w:rPr>
          <w:sz w:val="23"/>
          <w:szCs w:val="23"/>
        </w:rPr>
        <w:tab/>
        <w:t>Государственные субсидии\</w:t>
      </w:r>
    </w:p>
    <w:p w14:paraId="1D1BCBA5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c.</w:t>
      </w:r>
      <w:r w:rsidRPr="00CF4F2F">
        <w:rPr>
          <w:sz w:val="23"/>
          <w:szCs w:val="23"/>
        </w:rPr>
        <w:tab/>
        <w:t>Прямые инвестиции</w:t>
      </w:r>
    </w:p>
    <w:p w14:paraId="4E6041D9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d.</w:t>
      </w:r>
      <w:r w:rsidRPr="00CF4F2F">
        <w:rPr>
          <w:sz w:val="23"/>
          <w:szCs w:val="23"/>
        </w:rPr>
        <w:tab/>
        <w:t>Венчурные инвестиции</w:t>
      </w:r>
    </w:p>
    <w:p w14:paraId="5DCAF18E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</w:p>
    <w:p w14:paraId="4DA1B89D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16.</w:t>
      </w:r>
      <w:r w:rsidRPr="00CF4F2F">
        <w:rPr>
          <w:sz w:val="23"/>
          <w:szCs w:val="23"/>
        </w:rPr>
        <w:tab/>
        <w:t xml:space="preserve">Какой критерий является одним из ключевых в различии форм ГЧП </w:t>
      </w:r>
    </w:p>
    <w:p w14:paraId="50344BAE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a.</w:t>
      </w:r>
      <w:r w:rsidRPr="00CF4F2F">
        <w:rPr>
          <w:sz w:val="23"/>
          <w:szCs w:val="23"/>
        </w:rPr>
        <w:tab/>
        <w:t>форма финансирования проекта</w:t>
      </w:r>
    </w:p>
    <w:p w14:paraId="01483A97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b.</w:t>
      </w:r>
      <w:r w:rsidRPr="00CF4F2F">
        <w:rPr>
          <w:sz w:val="23"/>
          <w:szCs w:val="23"/>
        </w:rPr>
        <w:tab/>
        <w:t xml:space="preserve"> наличие/отсутствие платы за пользование государственной собственностью</w:t>
      </w:r>
    </w:p>
    <w:p w14:paraId="4AFC674E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c.</w:t>
      </w:r>
      <w:r w:rsidRPr="00CF4F2F">
        <w:rPr>
          <w:sz w:val="23"/>
          <w:szCs w:val="23"/>
        </w:rPr>
        <w:tab/>
        <w:t>право собственности</w:t>
      </w:r>
    </w:p>
    <w:p w14:paraId="5013FADF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d.</w:t>
      </w:r>
      <w:r w:rsidRPr="00CF4F2F">
        <w:rPr>
          <w:sz w:val="23"/>
          <w:szCs w:val="23"/>
        </w:rPr>
        <w:tab/>
        <w:t>степень разделения рисков</w:t>
      </w:r>
    </w:p>
    <w:p w14:paraId="298C12A8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</w:p>
    <w:p w14:paraId="7DB4821B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</w:p>
    <w:p w14:paraId="10F0462A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17.</w:t>
      </w:r>
      <w:r w:rsidRPr="00CF4F2F">
        <w:rPr>
          <w:sz w:val="23"/>
          <w:szCs w:val="23"/>
        </w:rPr>
        <w:tab/>
        <w:t>Основополагающее значение для регулирования инвестиций и инвестиционной деятельности в России имеют:</w:t>
      </w:r>
    </w:p>
    <w:p w14:paraId="6CC07293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</w:p>
    <w:p w14:paraId="2DF86FE2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a.</w:t>
      </w:r>
      <w:r w:rsidRPr="00CF4F2F">
        <w:rPr>
          <w:sz w:val="23"/>
          <w:szCs w:val="23"/>
        </w:rPr>
        <w:tab/>
        <w:t xml:space="preserve">Федеральный закон "О банках и </w:t>
      </w:r>
      <w:proofErr w:type="gramStart"/>
      <w:r w:rsidRPr="00CF4F2F">
        <w:rPr>
          <w:sz w:val="23"/>
          <w:szCs w:val="23"/>
        </w:rPr>
        <w:t>банковской</w:t>
      </w:r>
      <w:proofErr w:type="gramEnd"/>
      <w:r w:rsidRPr="00CF4F2F">
        <w:rPr>
          <w:sz w:val="23"/>
          <w:szCs w:val="23"/>
        </w:rPr>
        <w:t xml:space="preserve"> деятельности" от 02.12.1990 N 395</w:t>
      </w:r>
    </w:p>
    <w:p w14:paraId="2EE8FBF5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</w:p>
    <w:p w14:paraId="3B16AB17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b.</w:t>
      </w:r>
      <w:r w:rsidRPr="00CF4F2F">
        <w:rPr>
          <w:sz w:val="23"/>
          <w:szCs w:val="23"/>
        </w:rPr>
        <w:tab/>
        <w:t>ФЗ № 39-ФЗ «Об инвестиционной деятельности в Российской Федерации, осуществляемой в форме капитальных вложений» от 25 февраля1999 г.</w:t>
      </w:r>
    </w:p>
    <w:p w14:paraId="6FAE56F6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c.</w:t>
      </w:r>
      <w:r w:rsidRPr="00CF4F2F">
        <w:rPr>
          <w:sz w:val="23"/>
          <w:szCs w:val="23"/>
        </w:rPr>
        <w:tab/>
        <w:t>Федеральный закон от 26.12.1995 N 208-ФЗ (ред. от 04.11.2019, с изм. от 07.04.2020) "Об акционерных обществах"</w:t>
      </w:r>
    </w:p>
    <w:p w14:paraId="0E4B11C2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</w:p>
    <w:p w14:paraId="70F4F2A6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18.</w:t>
      </w:r>
      <w:r w:rsidRPr="00CF4F2F">
        <w:rPr>
          <w:sz w:val="23"/>
          <w:szCs w:val="23"/>
        </w:rPr>
        <w:tab/>
        <w:t>Предметом инвестиционного менеджмента являются</w:t>
      </w:r>
    </w:p>
    <w:p w14:paraId="000DCCD6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a.</w:t>
      </w:r>
      <w:r w:rsidRPr="00CF4F2F">
        <w:rPr>
          <w:sz w:val="23"/>
          <w:szCs w:val="23"/>
        </w:rPr>
        <w:tab/>
        <w:t>Разработка и совершенствование методологии и методики, решение проблем инвестиционной деятельности.</w:t>
      </w:r>
    </w:p>
    <w:p w14:paraId="2C77CAE4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b.</w:t>
      </w:r>
      <w:r w:rsidRPr="00CF4F2F">
        <w:rPr>
          <w:sz w:val="23"/>
          <w:szCs w:val="23"/>
        </w:rPr>
        <w:tab/>
        <w:t>Разработка финансовых и производственных планов осуществления инвестиций</w:t>
      </w:r>
    </w:p>
    <w:p w14:paraId="0AAF598F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c.</w:t>
      </w:r>
      <w:r w:rsidRPr="00CF4F2F">
        <w:rPr>
          <w:sz w:val="23"/>
          <w:szCs w:val="23"/>
        </w:rPr>
        <w:tab/>
        <w:t>Практические способы и приемы, позволяющие анализировать инвестиционную деятельность, раскрывать потенциал каждого направления для вложения капитала и обосновывать принятия решений при разработке и реализации проектов и программ.</w:t>
      </w:r>
    </w:p>
    <w:p w14:paraId="040B8411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</w:p>
    <w:p w14:paraId="48D62DBB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</w:p>
    <w:p w14:paraId="5BA5498E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19.</w:t>
      </w:r>
      <w:r w:rsidRPr="00CF4F2F">
        <w:rPr>
          <w:sz w:val="23"/>
          <w:szCs w:val="23"/>
        </w:rPr>
        <w:tab/>
        <w:t xml:space="preserve">Начальным этапом реализации основных мер для </w:t>
      </w:r>
      <w:proofErr w:type="gramStart"/>
      <w:r w:rsidRPr="00CF4F2F">
        <w:rPr>
          <w:sz w:val="23"/>
          <w:szCs w:val="23"/>
        </w:rPr>
        <w:t>эффективного</w:t>
      </w:r>
      <w:proofErr w:type="gramEnd"/>
      <w:r w:rsidRPr="00CF4F2F">
        <w:rPr>
          <w:sz w:val="23"/>
          <w:szCs w:val="23"/>
        </w:rPr>
        <w:t xml:space="preserve"> управления риском является</w:t>
      </w:r>
    </w:p>
    <w:p w14:paraId="6F03B8A1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a.</w:t>
      </w:r>
      <w:r w:rsidRPr="00CF4F2F">
        <w:rPr>
          <w:sz w:val="23"/>
          <w:szCs w:val="23"/>
        </w:rPr>
        <w:tab/>
        <w:t>Планирование инвестиционного проекта</w:t>
      </w:r>
    </w:p>
    <w:p w14:paraId="7CCEF5D7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b.</w:t>
      </w:r>
      <w:r w:rsidRPr="00CF4F2F">
        <w:rPr>
          <w:sz w:val="23"/>
          <w:szCs w:val="23"/>
        </w:rPr>
        <w:tab/>
        <w:t>Выбор методов управления рисками</w:t>
      </w:r>
    </w:p>
    <w:p w14:paraId="2ABA34F7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c.</w:t>
      </w:r>
      <w:r w:rsidRPr="00CF4F2F">
        <w:rPr>
          <w:sz w:val="23"/>
          <w:szCs w:val="23"/>
        </w:rPr>
        <w:tab/>
        <w:t>Идентификация рисков</w:t>
      </w:r>
    </w:p>
    <w:p w14:paraId="448EA4F2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d.</w:t>
      </w:r>
      <w:r w:rsidRPr="00CF4F2F">
        <w:rPr>
          <w:sz w:val="23"/>
          <w:szCs w:val="23"/>
        </w:rPr>
        <w:tab/>
        <w:t>Качественный анализ рисков</w:t>
      </w:r>
    </w:p>
    <w:p w14:paraId="2F5AC11D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</w:p>
    <w:p w14:paraId="47AF5046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20.</w:t>
      </w:r>
      <w:r w:rsidRPr="00CF4F2F">
        <w:rPr>
          <w:sz w:val="23"/>
          <w:szCs w:val="23"/>
        </w:rPr>
        <w:tab/>
        <w:t xml:space="preserve">Выберете из </w:t>
      </w:r>
      <w:proofErr w:type="gramStart"/>
      <w:r w:rsidRPr="00CF4F2F">
        <w:rPr>
          <w:sz w:val="23"/>
          <w:szCs w:val="23"/>
        </w:rPr>
        <w:t>предложенного</w:t>
      </w:r>
      <w:proofErr w:type="gramEnd"/>
      <w:r w:rsidRPr="00CF4F2F">
        <w:rPr>
          <w:sz w:val="23"/>
          <w:szCs w:val="23"/>
        </w:rPr>
        <w:t xml:space="preserve"> роль инвестиций на макроуровне</w:t>
      </w:r>
    </w:p>
    <w:p w14:paraId="2BA765FF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a.</w:t>
      </w:r>
      <w:r w:rsidRPr="00CF4F2F">
        <w:rPr>
          <w:sz w:val="23"/>
          <w:szCs w:val="23"/>
        </w:rPr>
        <w:tab/>
        <w:t>осуществление политики расширенного воспроизводства ВВП</w:t>
      </w:r>
    </w:p>
    <w:p w14:paraId="5000B5F0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b.</w:t>
      </w:r>
      <w:r w:rsidRPr="00CF4F2F">
        <w:rPr>
          <w:sz w:val="23"/>
          <w:szCs w:val="23"/>
        </w:rPr>
        <w:tab/>
        <w:t>сбалансированное развитие всех отраслей народного хозяйства;</w:t>
      </w:r>
    </w:p>
    <w:p w14:paraId="46508AE9" w14:textId="77777777" w:rsidR="00CF4F2F" w:rsidRP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c.</w:t>
      </w:r>
      <w:r w:rsidRPr="00CF4F2F">
        <w:rPr>
          <w:sz w:val="23"/>
          <w:szCs w:val="23"/>
        </w:rPr>
        <w:tab/>
        <w:t>приобретение ценных бумаг и активов других государств</w:t>
      </w:r>
    </w:p>
    <w:p w14:paraId="7DAFBE47" w14:textId="4AFF755F" w:rsidR="005B37A7" w:rsidRDefault="00CF4F2F" w:rsidP="00CF4F2F">
      <w:pPr>
        <w:pStyle w:val="Default"/>
        <w:spacing w:after="30"/>
        <w:jc w:val="both"/>
        <w:rPr>
          <w:sz w:val="23"/>
          <w:szCs w:val="23"/>
        </w:rPr>
      </w:pPr>
      <w:r w:rsidRPr="00CF4F2F">
        <w:rPr>
          <w:sz w:val="23"/>
          <w:szCs w:val="23"/>
        </w:rPr>
        <w:t>d.</w:t>
      </w:r>
      <w:r w:rsidRPr="00CF4F2F">
        <w:rPr>
          <w:sz w:val="23"/>
          <w:szCs w:val="23"/>
        </w:rPr>
        <w:tab/>
        <w:t>ускорение НТП, улучшение качества и обеспечение конкурентоспос</w:t>
      </w:r>
      <w:r>
        <w:rPr>
          <w:sz w:val="23"/>
          <w:szCs w:val="23"/>
        </w:rPr>
        <w:t>обности отечественной продукции.</w:t>
      </w:r>
    </w:p>
    <w:p w14:paraId="30FE13C2" w14:textId="77777777" w:rsidR="00CF4F2F" w:rsidRDefault="00CF4F2F" w:rsidP="00CF4F2F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37122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F4F2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F4F2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37122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F4F2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F4F2F" w14:paraId="5A1C9382" w14:textId="77777777" w:rsidTr="00801458">
        <w:tc>
          <w:tcPr>
            <w:tcW w:w="2336" w:type="dxa"/>
          </w:tcPr>
          <w:p w14:paraId="4C518DAB" w14:textId="77777777" w:rsidR="005D65A5" w:rsidRPr="00CF4F2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4F2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F4F2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4F2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F4F2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4F2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F4F2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4F2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F4F2F" w14:paraId="07658034" w14:textId="77777777" w:rsidTr="00801458">
        <w:tc>
          <w:tcPr>
            <w:tcW w:w="2336" w:type="dxa"/>
          </w:tcPr>
          <w:p w14:paraId="1553D698" w14:textId="78F29BFB" w:rsidR="005D65A5" w:rsidRPr="00CF4F2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F4F2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F4F2F" w:rsidRDefault="007478E0" w:rsidP="00801458">
            <w:pPr>
              <w:rPr>
                <w:rFonts w:ascii="Times New Roman" w:hAnsi="Times New Roman" w:cs="Times New Roman"/>
              </w:rPr>
            </w:pPr>
            <w:r w:rsidRPr="00CF4F2F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CF4F2F" w:rsidRDefault="007478E0" w:rsidP="00801458">
            <w:pPr>
              <w:rPr>
                <w:rFonts w:ascii="Times New Roman" w:hAnsi="Times New Roman" w:cs="Times New Roman"/>
              </w:rPr>
            </w:pPr>
            <w:r w:rsidRPr="00CF4F2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F4F2F" w:rsidRDefault="007478E0" w:rsidP="00801458">
            <w:pPr>
              <w:rPr>
                <w:rFonts w:ascii="Times New Roman" w:hAnsi="Times New Roman" w:cs="Times New Roman"/>
              </w:rPr>
            </w:pPr>
            <w:r w:rsidRPr="00CF4F2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CF4F2F" w14:paraId="53EF8B9F" w14:textId="77777777" w:rsidTr="00801458">
        <w:tc>
          <w:tcPr>
            <w:tcW w:w="2336" w:type="dxa"/>
          </w:tcPr>
          <w:p w14:paraId="3C3A0388" w14:textId="77777777" w:rsidR="005D65A5" w:rsidRPr="00CF4F2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F4F2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8A65CE3" w14:textId="77777777" w:rsidR="005D65A5" w:rsidRPr="00CF4F2F" w:rsidRDefault="007478E0" w:rsidP="00801458">
            <w:pPr>
              <w:rPr>
                <w:rFonts w:ascii="Times New Roman" w:hAnsi="Times New Roman" w:cs="Times New Roman"/>
              </w:rPr>
            </w:pPr>
            <w:r w:rsidRPr="00CF4F2F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41463A32" w14:textId="77777777" w:rsidR="005D65A5" w:rsidRPr="00CF4F2F" w:rsidRDefault="007478E0" w:rsidP="00801458">
            <w:pPr>
              <w:rPr>
                <w:rFonts w:ascii="Times New Roman" w:hAnsi="Times New Roman" w:cs="Times New Roman"/>
              </w:rPr>
            </w:pPr>
            <w:r w:rsidRPr="00CF4F2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E335FD0" w14:textId="77777777" w:rsidR="005D65A5" w:rsidRPr="00CF4F2F" w:rsidRDefault="007478E0" w:rsidP="00801458">
            <w:pPr>
              <w:rPr>
                <w:rFonts w:ascii="Times New Roman" w:hAnsi="Times New Roman" w:cs="Times New Roman"/>
              </w:rPr>
            </w:pPr>
            <w:r w:rsidRPr="00CF4F2F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5D65A5" w:rsidRPr="00CF4F2F" w14:paraId="00781D57" w14:textId="77777777" w:rsidTr="00801458">
        <w:tc>
          <w:tcPr>
            <w:tcW w:w="2336" w:type="dxa"/>
          </w:tcPr>
          <w:p w14:paraId="27CC4388" w14:textId="77777777" w:rsidR="005D65A5" w:rsidRPr="00CF4F2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F4F2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2477A0B" w14:textId="77777777" w:rsidR="005D65A5" w:rsidRPr="00CF4F2F" w:rsidRDefault="007478E0" w:rsidP="00801458">
            <w:pPr>
              <w:rPr>
                <w:rFonts w:ascii="Times New Roman" w:hAnsi="Times New Roman" w:cs="Times New Roman"/>
              </w:rPr>
            </w:pPr>
            <w:r w:rsidRPr="00CF4F2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B21D654" w14:textId="77777777" w:rsidR="005D65A5" w:rsidRPr="00CF4F2F" w:rsidRDefault="007478E0" w:rsidP="00801458">
            <w:pPr>
              <w:rPr>
                <w:rFonts w:ascii="Times New Roman" w:hAnsi="Times New Roman" w:cs="Times New Roman"/>
              </w:rPr>
            </w:pPr>
            <w:r w:rsidRPr="00CF4F2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C2848A8" w14:textId="77777777" w:rsidR="005D65A5" w:rsidRPr="00CF4F2F" w:rsidRDefault="007478E0" w:rsidP="00801458">
            <w:pPr>
              <w:rPr>
                <w:rFonts w:ascii="Times New Roman" w:hAnsi="Times New Roman" w:cs="Times New Roman"/>
              </w:rPr>
            </w:pPr>
            <w:r w:rsidRPr="00CF4F2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CF4F2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F4F2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3712233"/>
      <w:r w:rsidRPr="00CF4F2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F4F2F" w14:paraId="0BA57FF9" w14:textId="77777777" w:rsidTr="00CF4F2F">
        <w:tc>
          <w:tcPr>
            <w:tcW w:w="562" w:type="dxa"/>
          </w:tcPr>
          <w:p w14:paraId="7CA19780" w14:textId="77777777" w:rsidR="00CF4F2F" w:rsidRDefault="00CF4F2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E3E007C" w14:textId="77777777" w:rsidR="00CF4F2F" w:rsidRDefault="00CF4F2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625E8EE" w14:textId="77777777" w:rsidR="00CF4F2F" w:rsidRPr="00CF4F2F" w:rsidRDefault="00CF4F2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F4F2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3712234"/>
      <w:r w:rsidRPr="00CF4F2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F4F2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F4F2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F4F2F" w14:paraId="0267C479" w14:textId="77777777" w:rsidTr="00801458">
        <w:tc>
          <w:tcPr>
            <w:tcW w:w="2500" w:type="pct"/>
          </w:tcPr>
          <w:p w14:paraId="37F699C9" w14:textId="77777777" w:rsidR="00B8237E" w:rsidRPr="00CF4F2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4F2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F4F2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4F2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F4F2F" w14:paraId="3F240151" w14:textId="77777777" w:rsidTr="00801458">
        <w:tc>
          <w:tcPr>
            <w:tcW w:w="2500" w:type="pct"/>
          </w:tcPr>
          <w:p w14:paraId="61E91592" w14:textId="61A0874C" w:rsidR="00B8237E" w:rsidRPr="00CF4F2F" w:rsidRDefault="00B8237E" w:rsidP="00801458">
            <w:pPr>
              <w:rPr>
                <w:rFonts w:ascii="Times New Roman" w:hAnsi="Times New Roman" w:cs="Times New Roman"/>
              </w:rPr>
            </w:pPr>
            <w:r w:rsidRPr="00CF4F2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CF4F2F" w:rsidRDefault="005C548A" w:rsidP="00801458">
            <w:pPr>
              <w:rPr>
                <w:rFonts w:ascii="Times New Roman" w:hAnsi="Times New Roman" w:cs="Times New Roman"/>
              </w:rPr>
            </w:pPr>
            <w:r w:rsidRPr="00CF4F2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F4F2F" w:rsidRPr="00CF4F2F" w14:paraId="02305580" w14:textId="77777777" w:rsidTr="00CF4F2F">
        <w:tc>
          <w:tcPr>
            <w:tcW w:w="2500" w:type="pct"/>
          </w:tcPr>
          <w:p w14:paraId="1F4FE7D4" w14:textId="007F5DEA" w:rsidR="00CF4F2F" w:rsidRPr="00CF4F2F" w:rsidRDefault="00CF4F2F" w:rsidP="00CF4F2F">
            <w:pPr>
              <w:rPr>
                <w:rFonts w:ascii="Times New Roman" w:hAnsi="Times New Roman" w:cs="Times New Roman"/>
              </w:rPr>
            </w:pPr>
            <w:r w:rsidRPr="00CF4F2F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577D6FA1" w14:textId="77777777" w:rsidR="00CF4F2F" w:rsidRPr="00CF4F2F" w:rsidRDefault="00CF4F2F" w:rsidP="00166591">
            <w:pPr>
              <w:rPr>
                <w:rFonts w:ascii="Times New Roman" w:hAnsi="Times New Roman" w:cs="Times New Roman"/>
              </w:rPr>
            </w:pPr>
            <w:r w:rsidRPr="00CF4F2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CF4F2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37122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557612" w14:textId="77777777" w:rsidR="00EC2879" w:rsidRDefault="00EC2879" w:rsidP="00315CA6">
      <w:pPr>
        <w:spacing w:after="0" w:line="240" w:lineRule="auto"/>
      </w:pPr>
      <w:r>
        <w:separator/>
      </w:r>
    </w:p>
  </w:endnote>
  <w:endnote w:type="continuationSeparator" w:id="0">
    <w:p w14:paraId="29E3DDE4" w14:textId="77777777" w:rsidR="00EC2879" w:rsidRDefault="00EC287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4F2F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A72415" w14:textId="77777777" w:rsidR="00EC2879" w:rsidRDefault="00EC2879" w:rsidP="00315CA6">
      <w:pPr>
        <w:spacing w:after="0" w:line="240" w:lineRule="auto"/>
      </w:pPr>
      <w:r>
        <w:separator/>
      </w:r>
    </w:p>
  </w:footnote>
  <w:footnote w:type="continuationSeparator" w:id="0">
    <w:p w14:paraId="2D190E73" w14:textId="77777777" w:rsidR="00EC2879" w:rsidRDefault="00EC287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4F2F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2879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arm-titleproper">
    <w:name w:val="arm-titleproper"/>
    <w:basedOn w:val="a0"/>
    <w:rsid w:val="00CF4F2F"/>
  </w:style>
  <w:style w:type="character" w:customStyle="1" w:styleId="arm-punct">
    <w:name w:val="arm-punct"/>
    <w:basedOn w:val="a0"/>
    <w:rsid w:val="00CF4F2F"/>
  </w:style>
  <w:style w:type="character" w:customStyle="1" w:styleId="arm-otherinfo">
    <w:name w:val="arm-otherinfo"/>
    <w:basedOn w:val="a0"/>
    <w:rsid w:val="00CF4F2F"/>
  </w:style>
  <w:style w:type="character" w:customStyle="1" w:styleId="arm-firstresponsibility">
    <w:name w:val="arm-firstresponsibility"/>
    <w:basedOn w:val="a0"/>
    <w:rsid w:val="00CF4F2F"/>
  </w:style>
  <w:style w:type="character" w:customStyle="1" w:styleId="arm-subsequentresponsibility">
    <w:name w:val="arm-subsequentresponsibility"/>
    <w:basedOn w:val="a0"/>
    <w:rsid w:val="00CF4F2F"/>
  </w:style>
  <w:style w:type="character" w:customStyle="1" w:styleId="arm-placeofpublication">
    <w:name w:val="arm-placeofpublication"/>
    <w:basedOn w:val="a0"/>
    <w:rsid w:val="00CF4F2F"/>
  </w:style>
  <w:style w:type="character" w:customStyle="1" w:styleId="arm-nameofpublisher">
    <w:name w:val="arm-nameofpublisher"/>
    <w:basedOn w:val="a0"/>
    <w:rsid w:val="00CF4F2F"/>
  </w:style>
  <w:style w:type="character" w:customStyle="1" w:styleId="arm-dateofpublication">
    <w:name w:val="arm-dateofpublication"/>
    <w:basedOn w:val="a0"/>
    <w:rsid w:val="00CF4F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arm-titleproper">
    <w:name w:val="arm-titleproper"/>
    <w:basedOn w:val="a0"/>
    <w:rsid w:val="00CF4F2F"/>
  </w:style>
  <w:style w:type="character" w:customStyle="1" w:styleId="arm-punct">
    <w:name w:val="arm-punct"/>
    <w:basedOn w:val="a0"/>
    <w:rsid w:val="00CF4F2F"/>
  </w:style>
  <w:style w:type="character" w:customStyle="1" w:styleId="arm-otherinfo">
    <w:name w:val="arm-otherinfo"/>
    <w:basedOn w:val="a0"/>
    <w:rsid w:val="00CF4F2F"/>
  </w:style>
  <w:style w:type="character" w:customStyle="1" w:styleId="arm-firstresponsibility">
    <w:name w:val="arm-firstresponsibility"/>
    <w:basedOn w:val="a0"/>
    <w:rsid w:val="00CF4F2F"/>
  </w:style>
  <w:style w:type="character" w:customStyle="1" w:styleId="arm-subsequentresponsibility">
    <w:name w:val="arm-subsequentresponsibility"/>
    <w:basedOn w:val="a0"/>
    <w:rsid w:val="00CF4F2F"/>
  </w:style>
  <w:style w:type="character" w:customStyle="1" w:styleId="arm-placeofpublication">
    <w:name w:val="arm-placeofpublication"/>
    <w:basedOn w:val="a0"/>
    <w:rsid w:val="00CF4F2F"/>
  </w:style>
  <w:style w:type="character" w:customStyle="1" w:styleId="arm-nameofpublisher">
    <w:name w:val="arm-nameofpublisher"/>
    <w:basedOn w:val="a0"/>
    <w:rsid w:val="00CF4F2F"/>
  </w:style>
  <w:style w:type="character" w:customStyle="1" w:styleId="arm-dateofpublication">
    <w:name w:val="arm-dateofpublication"/>
    <w:basedOn w:val="a0"/>
    <w:rsid w:val="00CF4F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214432B-E10D-4757-B344-0B1BFE191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4315</TotalTime>
  <Pages>13</Pages>
  <Words>3261</Words>
  <Characters>18590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2026-06-30T08:43:00Z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